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D2D4E" w14:textId="2CD24961" w:rsidR="00727428" w:rsidRDefault="00727428" w:rsidP="00727428">
      <w:pPr>
        <w:spacing w:after="0" w:line="480" w:lineRule="auto"/>
        <w:jc w:val="center"/>
        <w:rPr>
          <w:rFonts w:ascii="Times New Roman" w:hAnsi="Times New Roman" w:cs="Times New Roman"/>
          <w:sz w:val="24"/>
          <w:szCs w:val="24"/>
        </w:rPr>
      </w:pPr>
    </w:p>
    <w:p w14:paraId="1A55EBE7" w14:textId="6D47B257" w:rsidR="002A0163" w:rsidRDefault="002A0163" w:rsidP="00727428">
      <w:pPr>
        <w:spacing w:after="0" w:line="480" w:lineRule="auto"/>
        <w:jc w:val="center"/>
        <w:rPr>
          <w:rFonts w:ascii="Times New Roman" w:hAnsi="Times New Roman" w:cs="Times New Roman"/>
          <w:sz w:val="24"/>
          <w:szCs w:val="24"/>
        </w:rPr>
      </w:pPr>
    </w:p>
    <w:p w14:paraId="7291A0FF" w14:textId="57DA5E55" w:rsidR="002A0163" w:rsidRDefault="002A0163" w:rsidP="00727428">
      <w:pPr>
        <w:spacing w:after="0" w:line="480" w:lineRule="auto"/>
        <w:jc w:val="center"/>
        <w:rPr>
          <w:rFonts w:ascii="Times New Roman" w:hAnsi="Times New Roman" w:cs="Times New Roman"/>
          <w:sz w:val="24"/>
          <w:szCs w:val="24"/>
        </w:rPr>
      </w:pPr>
    </w:p>
    <w:p w14:paraId="6F61BAEB" w14:textId="134CB39F" w:rsidR="002A0163" w:rsidRDefault="002A0163" w:rsidP="00727428">
      <w:pPr>
        <w:spacing w:after="0" w:line="480" w:lineRule="auto"/>
        <w:jc w:val="center"/>
        <w:rPr>
          <w:rFonts w:ascii="Times New Roman" w:hAnsi="Times New Roman" w:cs="Times New Roman"/>
          <w:sz w:val="24"/>
          <w:szCs w:val="24"/>
        </w:rPr>
      </w:pPr>
    </w:p>
    <w:p w14:paraId="0093A41F" w14:textId="3B0BE612" w:rsidR="002A0163" w:rsidRDefault="002A0163" w:rsidP="00727428">
      <w:pPr>
        <w:spacing w:after="0" w:line="480" w:lineRule="auto"/>
        <w:jc w:val="center"/>
        <w:rPr>
          <w:rFonts w:ascii="Times New Roman" w:hAnsi="Times New Roman" w:cs="Times New Roman"/>
          <w:sz w:val="24"/>
          <w:szCs w:val="24"/>
        </w:rPr>
      </w:pPr>
    </w:p>
    <w:p w14:paraId="52860BD8" w14:textId="7B813176" w:rsidR="002A0163" w:rsidRDefault="002A0163" w:rsidP="00727428">
      <w:pPr>
        <w:spacing w:after="0" w:line="480" w:lineRule="auto"/>
        <w:jc w:val="center"/>
        <w:rPr>
          <w:rFonts w:ascii="Times New Roman" w:hAnsi="Times New Roman" w:cs="Times New Roman"/>
          <w:sz w:val="24"/>
          <w:szCs w:val="24"/>
        </w:rPr>
      </w:pPr>
    </w:p>
    <w:p w14:paraId="26536D76" w14:textId="699B096D" w:rsidR="002A0163" w:rsidRDefault="002A0163" w:rsidP="00727428">
      <w:pPr>
        <w:spacing w:after="0" w:line="480" w:lineRule="auto"/>
        <w:jc w:val="center"/>
        <w:rPr>
          <w:rFonts w:ascii="Times New Roman" w:hAnsi="Times New Roman" w:cs="Times New Roman"/>
          <w:sz w:val="24"/>
          <w:szCs w:val="24"/>
        </w:rPr>
      </w:pPr>
    </w:p>
    <w:p w14:paraId="7BC59853" w14:textId="77777777" w:rsidR="002A0163" w:rsidRDefault="002A0163" w:rsidP="00727428">
      <w:pPr>
        <w:spacing w:after="0" w:line="480" w:lineRule="auto"/>
        <w:jc w:val="center"/>
        <w:rPr>
          <w:rFonts w:ascii="Times New Roman" w:hAnsi="Times New Roman" w:cs="Times New Roman"/>
          <w:sz w:val="24"/>
          <w:szCs w:val="24"/>
        </w:rPr>
      </w:pPr>
    </w:p>
    <w:p w14:paraId="338FC056" w14:textId="59CF09F2" w:rsidR="00727428" w:rsidRDefault="002A0163" w:rsidP="007274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1: </w:t>
      </w:r>
      <w:r w:rsidR="00727428">
        <w:rPr>
          <w:rFonts w:ascii="Times New Roman" w:hAnsi="Times New Roman" w:cs="Times New Roman"/>
          <w:sz w:val="24"/>
          <w:szCs w:val="24"/>
        </w:rPr>
        <w:t>Patient Advocacy</w:t>
      </w:r>
    </w:p>
    <w:p w14:paraId="2CD26328" w14:textId="77777777" w:rsidR="00727428" w:rsidRDefault="00727428" w:rsidP="007274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5AD54A" w14:textId="3216CCAA" w:rsidR="00727428" w:rsidRDefault="00727428" w:rsidP="002A01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A0163">
        <w:rPr>
          <w:rFonts w:ascii="Times New Roman" w:hAnsi="Times New Roman" w:cs="Times New Roman"/>
          <w:sz w:val="24"/>
          <w:szCs w:val="24"/>
        </w:rPr>
        <w:t>s</w:t>
      </w:r>
    </w:p>
    <w:p w14:paraId="402EB668" w14:textId="77777777" w:rsidR="002A0163" w:rsidRDefault="002A0163" w:rsidP="007274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B55013" w14:textId="042951AB" w:rsidR="00727428" w:rsidRDefault="00727428" w:rsidP="00727428">
      <w:pPr>
        <w:spacing w:after="0" w:line="480" w:lineRule="auto"/>
        <w:jc w:val="center"/>
        <w:rPr>
          <w:rFonts w:ascii="Times New Roman" w:hAnsi="Times New Roman" w:cs="Times New Roman"/>
          <w:sz w:val="24"/>
          <w:szCs w:val="24"/>
        </w:rPr>
      </w:pPr>
      <w:r w:rsidRPr="00727428">
        <w:rPr>
          <w:rFonts w:ascii="Times New Roman" w:hAnsi="Times New Roman" w:cs="Times New Roman"/>
          <w:sz w:val="24"/>
          <w:szCs w:val="24"/>
        </w:rPr>
        <w:lastRenderedPageBreak/>
        <w:t>Patient Advocacy</w:t>
      </w:r>
    </w:p>
    <w:p w14:paraId="3DBBA026" w14:textId="36C9D269" w:rsidR="002A0163" w:rsidRPr="002A0163" w:rsidRDefault="002A0163" w:rsidP="002A0163">
      <w:pPr>
        <w:spacing w:after="0" w:line="480" w:lineRule="auto"/>
        <w:ind w:left="720" w:hanging="720"/>
        <w:rPr>
          <w:rFonts w:ascii="Times New Roman" w:hAnsi="Times New Roman" w:cs="Times New Roman"/>
          <w:b/>
          <w:sz w:val="24"/>
          <w:szCs w:val="24"/>
        </w:rPr>
      </w:pPr>
      <w:r w:rsidRPr="002A0163">
        <w:rPr>
          <w:rFonts w:ascii="Times New Roman" w:hAnsi="Times New Roman" w:cs="Times New Roman"/>
          <w:b/>
          <w:sz w:val="24"/>
          <w:szCs w:val="24"/>
        </w:rPr>
        <w:t xml:space="preserve">Question 1: </w:t>
      </w:r>
      <w:r w:rsidRPr="002A0163">
        <w:rPr>
          <w:rFonts w:ascii="Times New Roman" w:hAnsi="Times New Roman" w:cs="Times New Roman"/>
          <w:b/>
          <w:sz w:val="24"/>
          <w:szCs w:val="24"/>
        </w:rPr>
        <w:t>Advocacy, Ethics, and Legal Aspects. Describe a situation related to patient advocacy. Discuss the ethical and legal components of the situation. Share how you would or did advocate for the patient in that situation. Discuss potential barriers to advocacy in the situation. How would you manage the barriers? Cite all references.</w:t>
      </w:r>
    </w:p>
    <w:p w14:paraId="022114C3" w14:textId="24DEFC9E" w:rsidR="00727428" w:rsidRPr="00727428" w:rsidRDefault="00727428" w:rsidP="002A0163">
      <w:pPr>
        <w:spacing w:after="0" w:line="480" w:lineRule="auto"/>
        <w:ind w:firstLine="720"/>
        <w:rPr>
          <w:rFonts w:ascii="Times New Roman" w:hAnsi="Times New Roman" w:cs="Times New Roman"/>
          <w:sz w:val="24"/>
          <w:szCs w:val="24"/>
        </w:rPr>
      </w:pPr>
      <w:r w:rsidRPr="00727428">
        <w:rPr>
          <w:rFonts w:ascii="Times New Roman" w:hAnsi="Times New Roman" w:cs="Times New Roman"/>
          <w:sz w:val="24"/>
          <w:szCs w:val="24"/>
        </w:rPr>
        <w:t xml:space="preserve">Patient equality is one of the advocacy situations that a nurse </w:t>
      </w:r>
      <w:r w:rsidR="00E609EA">
        <w:rPr>
          <w:rFonts w:ascii="Times New Roman" w:hAnsi="Times New Roman" w:cs="Times New Roman"/>
          <w:sz w:val="24"/>
          <w:szCs w:val="24"/>
        </w:rPr>
        <w:t>can</w:t>
      </w:r>
      <w:r w:rsidRPr="00727428">
        <w:rPr>
          <w:rFonts w:ascii="Times New Roman" w:hAnsi="Times New Roman" w:cs="Times New Roman"/>
          <w:sz w:val="24"/>
          <w:szCs w:val="24"/>
        </w:rPr>
        <w:t xml:space="preserve"> interact with while at work. </w:t>
      </w:r>
      <w:r w:rsidR="00E609EA">
        <w:rPr>
          <w:rFonts w:ascii="Times New Roman" w:hAnsi="Times New Roman" w:cs="Times New Roman"/>
          <w:sz w:val="24"/>
          <w:szCs w:val="24"/>
        </w:rPr>
        <w:t xml:space="preserve">A situation where a patient feels neglected and secluded from on the bases of race or gender or social class and as such unable to </w:t>
      </w:r>
      <w:r w:rsidR="00AE1137">
        <w:rPr>
          <w:rFonts w:ascii="Times New Roman" w:hAnsi="Times New Roman" w:cs="Times New Roman"/>
          <w:sz w:val="24"/>
          <w:szCs w:val="24"/>
        </w:rPr>
        <w:t>access</w:t>
      </w:r>
      <w:r w:rsidR="00E609EA">
        <w:rPr>
          <w:rFonts w:ascii="Times New Roman" w:hAnsi="Times New Roman" w:cs="Times New Roman"/>
          <w:sz w:val="24"/>
          <w:szCs w:val="24"/>
        </w:rPr>
        <w:t xml:space="preserve"> health care services freely like others is a good example where patient advocacy is needed. </w:t>
      </w:r>
      <w:r w:rsidRPr="00727428">
        <w:rPr>
          <w:rFonts w:ascii="Times New Roman" w:hAnsi="Times New Roman" w:cs="Times New Roman"/>
          <w:sz w:val="24"/>
          <w:szCs w:val="24"/>
        </w:rPr>
        <w:t>Some of the legal components of this situation include the shifting regulations related to healthcare delivery</w:t>
      </w:r>
      <w:r w:rsidR="00E609EA">
        <w:rPr>
          <w:rFonts w:ascii="Times New Roman" w:hAnsi="Times New Roman" w:cs="Times New Roman"/>
          <w:sz w:val="24"/>
          <w:szCs w:val="24"/>
        </w:rPr>
        <w:t>.</w:t>
      </w:r>
      <w:r w:rsidRPr="00727428">
        <w:rPr>
          <w:rFonts w:ascii="Times New Roman" w:hAnsi="Times New Roman" w:cs="Times New Roman"/>
          <w:sz w:val="24"/>
          <w:szCs w:val="24"/>
        </w:rPr>
        <w:t xml:space="preserve"> </w:t>
      </w:r>
      <w:r w:rsidR="00E609EA">
        <w:rPr>
          <w:rFonts w:ascii="Times New Roman" w:hAnsi="Times New Roman" w:cs="Times New Roman"/>
          <w:sz w:val="24"/>
          <w:szCs w:val="24"/>
        </w:rPr>
        <w:t>F</w:t>
      </w:r>
      <w:r w:rsidRPr="00727428">
        <w:rPr>
          <w:rFonts w:ascii="Times New Roman" w:hAnsi="Times New Roman" w:cs="Times New Roman"/>
          <w:sz w:val="24"/>
          <w:szCs w:val="24"/>
        </w:rPr>
        <w:t>or example, patients must pay for the services before they can be allowed to access them. Ethical component involved includes the profession need to attend to patients with compassion and respect. Davoodvand et al. (2016) explain that patient advocacy is a form of professional power of nursing, which assists in improving nursing care. While advocating for the patient situation, I would focus on the patient’s dignity, worth, and uniqueness. Barriers to advocacy in patient equality may include restricted considerations of social and economic status. In dealing with this barrier, I would continue with the care while considering the options available for the patient who cannot afford the care due to their social and economic status.</w:t>
      </w:r>
    </w:p>
    <w:p w14:paraId="07F87644" w14:textId="77777777" w:rsidR="002A0163" w:rsidRDefault="002A0163" w:rsidP="007274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A261C4F" w14:textId="46B0CEC0" w:rsidR="00727428" w:rsidRPr="00727428" w:rsidRDefault="00727428" w:rsidP="00727428">
      <w:pPr>
        <w:spacing w:after="0" w:line="480" w:lineRule="auto"/>
        <w:jc w:val="center"/>
        <w:rPr>
          <w:rFonts w:ascii="Times New Roman" w:hAnsi="Times New Roman" w:cs="Times New Roman"/>
          <w:sz w:val="24"/>
          <w:szCs w:val="24"/>
        </w:rPr>
      </w:pPr>
      <w:r w:rsidRPr="00727428">
        <w:rPr>
          <w:rFonts w:ascii="Times New Roman" w:hAnsi="Times New Roman" w:cs="Times New Roman"/>
          <w:sz w:val="24"/>
          <w:szCs w:val="24"/>
        </w:rPr>
        <w:lastRenderedPageBreak/>
        <w:t>Reference</w:t>
      </w:r>
    </w:p>
    <w:p w14:paraId="5D7AEFAA" w14:textId="555C429E" w:rsidR="00727428" w:rsidRPr="002A0163" w:rsidRDefault="00727428" w:rsidP="002A0163">
      <w:pPr>
        <w:spacing w:after="0" w:line="480" w:lineRule="auto"/>
        <w:ind w:left="720" w:hanging="720"/>
        <w:rPr>
          <w:rFonts w:ascii="Times New Roman" w:hAnsi="Times New Roman" w:cs="Times New Roman"/>
          <w:sz w:val="24"/>
          <w:szCs w:val="24"/>
          <w:shd w:val="clear" w:color="auto" w:fill="FFFFFF"/>
        </w:rPr>
      </w:pPr>
      <w:r w:rsidRPr="00727428">
        <w:rPr>
          <w:rFonts w:ascii="Times New Roman" w:hAnsi="Times New Roman" w:cs="Times New Roman"/>
          <w:sz w:val="24"/>
          <w:szCs w:val="24"/>
          <w:shd w:val="clear" w:color="auto" w:fill="FFFFFF"/>
        </w:rPr>
        <w:t>Davoodvand, S., Abbaszadeh, A., &amp; Ahmadi, F. (2016). Patient advocacy from the clinical nurses' viewpoint: a qualitative study. </w:t>
      </w:r>
      <w:r w:rsidRPr="00727428">
        <w:rPr>
          <w:rFonts w:ascii="Times New Roman" w:hAnsi="Times New Roman" w:cs="Times New Roman"/>
          <w:i/>
          <w:iCs/>
          <w:sz w:val="24"/>
          <w:szCs w:val="24"/>
          <w:shd w:val="clear" w:color="auto" w:fill="FFFFFF"/>
        </w:rPr>
        <w:t>Jour</w:t>
      </w:r>
      <w:bookmarkStart w:id="0" w:name="_GoBack"/>
      <w:bookmarkEnd w:id="0"/>
      <w:r w:rsidRPr="00727428">
        <w:rPr>
          <w:rFonts w:ascii="Times New Roman" w:hAnsi="Times New Roman" w:cs="Times New Roman"/>
          <w:i/>
          <w:iCs/>
          <w:sz w:val="24"/>
          <w:szCs w:val="24"/>
          <w:shd w:val="clear" w:color="auto" w:fill="FFFFFF"/>
        </w:rPr>
        <w:t>nal of medical ethics and history of medicine</w:t>
      </w:r>
      <w:r w:rsidRPr="00727428">
        <w:rPr>
          <w:rFonts w:ascii="Times New Roman" w:hAnsi="Times New Roman" w:cs="Times New Roman"/>
          <w:sz w:val="24"/>
          <w:szCs w:val="24"/>
          <w:shd w:val="clear" w:color="auto" w:fill="FFFFFF"/>
        </w:rPr>
        <w:t>, </w:t>
      </w:r>
      <w:r w:rsidRPr="00727428">
        <w:rPr>
          <w:rFonts w:ascii="Times New Roman" w:hAnsi="Times New Roman" w:cs="Times New Roman"/>
          <w:i/>
          <w:iCs/>
          <w:sz w:val="24"/>
          <w:szCs w:val="24"/>
          <w:shd w:val="clear" w:color="auto" w:fill="FFFFFF"/>
        </w:rPr>
        <w:t>9</w:t>
      </w:r>
      <w:r w:rsidRPr="00727428">
        <w:rPr>
          <w:rFonts w:ascii="Times New Roman" w:hAnsi="Times New Roman" w:cs="Times New Roman"/>
          <w:sz w:val="24"/>
          <w:szCs w:val="24"/>
          <w:shd w:val="clear" w:color="auto" w:fill="FFFFFF"/>
        </w:rPr>
        <w:t xml:space="preserve">. Retrieved from </w:t>
      </w:r>
      <w:hyperlink r:id="rId6" w:history="1">
        <w:r w:rsidRPr="00727428">
          <w:rPr>
            <w:rStyle w:val="Hyperlink"/>
            <w:rFonts w:ascii="Times New Roman" w:hAnsi="Times New Roman" w:cs="Times New Roman"/>
            <w:color w:val="auto"/>
            <w:sz w:val="24"/>
            <w:szCs w:val="24"/>
            <w:u w:val="none"/>
            <w:shd w:val="clear" w:color="auto" w:fill="FFFFFF"/>
          </w:rPr>
          <w:t>https://www.ncbi.nlm.nih.gov/pmc/articles/PMC4958925/</w:t>
        </w:r>
      </w:hyperlink>
    </w:p>
    <w:sectPr w:rsidR="00727428" w:rsidRPr="002A0163" w:rsidSect="007274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4159D" w14:textId="77777777" w:rsidR="006D032D" w:rsidRDefault="006D032D" w:rsidP="00727428">
      <w:pPr>
        <w:spacing w:after="0" w:line="240" w:lineRule="auto"/>
      </w:pPr>
      <w:r>
        <w:separator/>
      </w:r>
    </w:p>
  </w:endnote>
  <w:endnote w:type="continuationSeparator" w:id="0">
    <w:p w14:paraId="0475004F" w14:textId="77777777" w:rsidR="006D032D" w:rsidRDefault="006D032D" w:rsidP="00727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53BA9A" w14:textId="77777777" w:rsidR="006D032D" w:rsidRDefault="006D032D" w:rsidP="00727428">
      <w:pPr>
        <w:spacing w:after="0" w:line="240" w:lineRule="auto"/>
      </w:pPr>
      <w:r>
        <w:separator/>
      </w:r>
    </w:p>
  </w:footnote>
  <w:footnote w:type="continuationSeparator" w:id="0">
    <w:p w14:paraId="40EC6177" w14:textId="77777777" w:rsidR="006D032D" w:rsidRDefault="006D032D" w:rsidP="00727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2684D" w14:textId="77777777" w:rsidR="00727428" w:rsidRDefault="00727428">
    <w:pPr>
      <w:pStyle w:val="Header"/>
    </w:pPr>
    <w:r w:rsidRPr="00727428">
      <w:rPr>
        <w:rFonts w:ascii="Times New Roman" w:hAnsi="Times New Roman" w:cs="Times New Roman"/>
        <w:sz w:val="24"/>
        <w:szCs w:val="24"/>
      </w:rPr>
      <w:t>PATIENT ADVOCACY</w:t>
    </w:r>
    <w:r w:rsidRPr="00727428">
      <w:rPr>
        <w:rFonts w:ascii="Times New Roman" w:hAnsi="Times New Roman" w:cs="Times New Roman"/>
        <w:sz w:val="24"/>
        <w:szCs w:val="24"/>
      </w:rPr>
      <w:tab/>
    </w:r>
    <w:r w:rsidRPr="00727428">
      <w:rPr>
        <w:rFonts w:ascii="Times New Roman" w:hAnsi="Times New Roman" w:cs="Times New Roman"/>
        <w:sz w:val="24"/>
        <w:szCs w:val="24"/>
      </w:rPr>
      <w:tab/>
    </w:r>
    <w:r w:rsidRPr="00727428">
      <w:rPr>
        <w:rFonts w:ascii="Times New Roman" w:hAnsi="Times New Roman" w:cs="Times New Roman"/>
        <w:sz w:val="24"/>
        <w:szCs w:val="24"/>
      </w:rPr>
      <w:tab/>
    </w:r>
    <w:r w:rsidRPr="00727428">
      <w:rPr>
        <w:rFonts w:ascii="Times New Roman" w:hAnsi="Times New Roman" w:cs="Times New Roman"/>
        <w:sz w:val="24"/>
        <w:szCs w:val="24"/>
      </w:rPr>
      <w:fldChar w:fldCharType="begin"/>
    </w:r>
    <w:r w:rsidRPr="00727428">
      <w:rPr>
        <w:rFonts w:ascii="Times New Roman" w:hAnsi="Times New Roman" w:cs="Times New Roman"/>
        <w:sz w:val="24"/>
        <w:szCs w:val="24"/>
      </w:rPr>
      <w:instrText xml:space="preserve"> PAGE   \* MERGEFORMAT </w:instrText>
    </w:r>
    <w:r w:rsidRPr="00727428">
      <w:rPr>
        <w:rFonts w:ascii="Times New Roman" w:hAnsi="Times New Roman" w:cs="Times New Roman"/>
        <w:sz w:val="24"/>
        <w:szCs w:val="24"/>
      </w:rPr>
      <w:fldChar w:fldCharType="separate"/>
    </w:r>
    <w:r>
      <w:rPr>
        <w:rFonts w:ascii="Times New Roman" w:hAnsi="Times New Roman" w:cs="Times New Roman"/>
        <w:noProof/>
        <w:sz w:val="24"/>
        <w:szCs w:val="24"/>
      </w:rPr>
      <w:t>2</w:t>
    </w:r>
    <w:r w:rsidRPr="0072742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64A46" w14:textId="33BE766F" w:rsidR="00727428" w:rsidRPr="002A0163" w:rsidRDefault="00727428">
    <w:pPr>
      <w:pStyle w:val="Header"/>
      <w:rPr>
        <w:rFonts w:ascii="Times New Roman" w:hAnsi="Times New Roman" w:cs="Times New Roman"/>
      </w:rPr>
    </w:pPr>
    <w:r w:rsidRPr="002A0163">
      <w:rPr>
        <w:rFonts w:ascii="Times New Roman" w:hAnsi="Times New Roman" w:cs="Times New Roman"/>
      </w:rPr>
      <w:t>Running head: PATIENT ADVOCACY</w:t>
    </w:r>
    <w:r w:rsidRPr="002A0163">
      <w:rPr>
        <w:rFonts w:ascii="Times New Roman" w:hAnsi="Times New Roman" w:cs="Times New Roman"/>
      </w:rPr>
      <w:tab/>
    </w:r>
    <w:r w:rsidRPr="002A0163">
      <w:rPr>
        <w:rFonts w:ascii="Times New Roman" w:hAnsi="Times New Roman" w:cs="Times New Roman"/>
      </w:rPr>
      <w:tab/>
    </w:r>
    <w:r w:rsidRPr="002A0163">
      <w:rPr>
        <w:rFonts w:ascii="Times New Roman" w:hAnsi="Times New Roman" w:cs="Times New Roman"/>
      </w:rPr>
      <w:fldChar w:fldCharType="begin"/>
    </w:r>
    <w:r w:rsidRPr="002A0163">
      <w:rPr>
        <w:rFonts w:ascii="Times New Roman" w:hAnsi="Times New Roman" w:cs="Times New Roman"/>
      </w:rPr>
      <w:instrText xml:space="preserve"> PAGE   \* MERGEFORMAT </w:instrText>
    </w:r>
    <w:r w:rsidRPr="002A0163">
      <w:rPr>
        <w:rFonts w:ascii="Times New Roman" w:hAnsi="Times New Roman" w:cs="Times New Roman"/>
      </w:rPr>
      <w:fldChar w:fldCharType="separate"/>
    </w:r>
    <w:r w:rsidRPr="002A0163">
      <w:rPr>
        <w:rFonts w:ascii="Times New Roman" w:hAnsi="Times New Roman" w:cs="Times New Roman"/>
        <w:noProof/>
      </w:rPr>
      <w:t>1</w:t>
    </w:r>
    <w:r w:rsidRPr="002A016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428"/>
    <w:rsid w:val="002A0163"/>
    <w:rsid w:val="006D032D"/>
    <w:rsid w:val="00727428"/>
    <w:rsid w:val="00AE1137"/>
    <w:rsid w:val="00E609EA"/>
    <w:rsid w:val="00E70364"/>
    <w:rsid w:val="00FD5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A3C4"/>
  <w15:docId w15:val="{A9B19C12-7B0C-41BE-81C8-7B834F545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742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7428"/>
    <w:rPr>
      <w:color w:val="0000FF" w:themeColor="hyperlink"/>
      <w:u w:val="single"/>
    </w:rPr>
  </w:style>
  <w:style w:type="paragraph" w:styleId="Header">
    <w:name w:val="header"/>
    <w:basedOn w:val="Normal"/>
    <w:link w:val="HeaderChar"/>
    <w:uiPriority w:val="99"/>
    <w:unhideWhenUsed/>
    <w:rsid w:val="00727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428"/>
  </w:style>
  <w:style w:type="paragraph" w:styleId="Footer">
    <w:name w:val="footer"/>
    <w:basedOn w:val="Normal"/>
    <w:link w:val="FooterChar"/>
    <w:uiPriority w:val="99"/>
    <w:unhideWhenUsed/>
    <w:rsid w:val="00727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9589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2019-01-30T07:26:00Z</dcterms:created>
  <dcterms:modified xsi:type="dcterms:W3CDTF">2019-01-30T16:03:00Z</dcterms:modified>
</cp:coreProperties>
</file>